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9F" w:rsidRPr="005D6FEB" w:rsidRDefault="0091429F" w:rsidP="0091429F">
      <w:pPr>
        <w:pStyle w:val="NoSpacing"/>
        <w:rPr>
          <w:b/>
          <w:color w:val="FF5A31"/>
          <w:sz w:val="36"/>
        </w:rPr>
      </w:pPr>
      <w:r w:rsidRPr="005D6FEB">
        <w:rPr>
          <w:b/>
          <w:color w:val="FF5A31"/>
          <w:sz w:val="36"/>
        </w:rPr>
        <w:t>Frequently asked questions relating to ACH process</w:t>
      </w:r>
    </w:p>
    <w:p w:rsidR="0091429F" w:rsidRDefault="0091429F" w:rsidP="0091429F">
      <w:pPr>
        <w:pStyle w:val="NoSpacing"/>
        <w:rPr>
          <w:i/>
        </w:rPr>
      </w:pPr>
      <w:r w:rsidRPr="005D6FEB">
        <w:rPr>
          <w:i/>
        </w:rPr>
        <w:t xml:space="preserve">(This document is for your reference only and not to be </w:t>
      </w:r>
      <w:r>
        <w:rPr>
          <w:i/>
        </w:rPr>
        <w:t>circulated externally</w:t>
      </w:r>
      <w:r w:rsidRPr="005D6FEB">
        <w:rPr>
          <w:i/>
        </w:rPr>
        <w:t>)</w:t>
      </w:r>
    </w:p>
    <w:p w:rsidR="00544B94" w:rsidRDefault="008A4E92"/>
    <w:p w:rsidR="00D610EC" w:rsidRPr="00D610EC" w:rsidRDefault="00D610EC" w:rsidP="00D610EC">
      <w:pPr>
        <w:pStyle w:val="ListParagraph"/>
        <w:numPr>
          <w:ilvl w:val="0"/>
          <w:numId w:val="9"/>
        </w:numPr>
        <w:rPr>
          <w:b/>
        </w:rPr>
      </w:pPr>
      <w:r w:rsidRPr="00D610EC">
        <w:rPr>
          <w:b/>
        </w:rPr>
        <w:t>What is ACH?</w:t>
      </w:r>
    </w:p>
    <w:p w:rsidR="0091429F" w:rsidRDefault="00CB052C" w:rsidP="00B63F25">
      <w:pPr>
        <w:rPr>
          <w:rFonts w:cstheme="minorHAnsi"/>
        </w:rPr>
      </w:pPr>
      <w:r w:rsidRPr="00B63F25">
        <w:rPr>
          <w:rFonts w:cstheme="minorHAnsi"/>
        </w:rPr>
        <w:t xml:space="preserve">Automated Clearing House (ACH) </w:t>
      </w:r>
      <w:r w:rsidR="0091429F" w:rsidRPr="00B63F25">
        <w:rPr>
          <w:rFonts w:cstheme="minorHAnsi"/>
        </w:rPr>
        <w:t xml:space="preserve">is an automatic </w:t>
      </w:r>
      <w:r w:rsidRPr="00B63F25">
        <w:rPr>
          <w:rFonts w:cstheme="minorHAnsi"/>
        </w:rPr>
        <w:t>process</w:t>
      </w:r>
      <w:r w:rsidR="0091429F" w:rsidRPr="00B63F25">
        <w:rPr>
          <w:rFonts w:cstheme="minorHAnsi"/>
        </w:rPr>
        <w:t xml:space="preserve"> to collect money from the client</w:t>
      </w:r>
      <w:r w:rsidRPr="00B63F25">
        <w:rPr>
          <w:rFonts w:cstheme="minorHAnsi"/>
        </w:rPr>
        <w:t>’s</w:t>
      </w:r>
      <w:r w:rsidR="0091429F" w:rsidRPr="00B63F25">
        <w:rPr>
          <w:rFonts w:cstheme="minorHAnsi"/>
        </w:rPr>
        <w:t xml:space="preserve"> bank account to execute a </w:t>
      </w:r>
      <w:r w:rsidR="007D4E8D" w:rsidRPr="00B63F25">
        <w:rPr>
          <w:rFonts w:cstheme="minorHAnsi"/>
        </w:rPr>
        <w:t>systematic investment plan (</w:t>
      </w:r>
      <w:r w:rsidR="0091429F" w:rsidRPr="00B63F25">
        <w:rPr>
          <w:rFonts w:cstheme="minorHAnsi"/>
        </w:rPr>
        <w:t>SIP</w:t>
      </w:r>
      <w:r w:rsidR="007D4E8D" w:rsidRPr="00B63F25">
        <w:rPr>
          <w:rFonts w:cstheme="minorHAnsi"/>
        </w:rPr>
        <w:t>)</w:t>
      </w:r>
      <w:r w:rsidR="0091429F" w:rsidRPr="00B63F25">
        <w:rPr>
          <w:rFonts w:cstheme="minorHAnsi"/>
        </w:rPr>
        <w:t xml:space="preserve"> at a fixed date. </w:t>
      </w:r>
      <w:r w:rsidR="00603D9F" w:rsidRPr="00CB052C">
        <w:rPr>
          <w:rFonts w:cstheme="minorHAnsi"/>
        </w:rPr>
        <w:t>This facility is beneficial to</w:t>
      </w:r>
      <w:r w:rsidR="0091429F" w:rsidRPr="00CB052C">
        <w:rPr>
          <w:rFonts w:cstheme="minorHAnsi"/>
        </w:rPr>
        <w:t xml:space="preserve"> the client </w:t>
      </w:r>
      <w:r w:rsidR="00603D9F" w:rsidRPr="00CB052C">
        <w:rPr>
          <w:rFonts w:cstheme="minorHAnsi"/>
        </w:rPr>
        <w:t>as they do not</w:t>
      </w:r>
      <w:r w:rsidR="0091429F" w:rsidRPr="00CB052C">
        <w:rPr>
          <w:rFonts w:cstheme="minorHAnsi"/>
        </w:rPr>
        <w:t xml:space="preserve"> need to think of funding </w:t>
      </w:r>
      <w:r w:rsidR="00603D9F" w:rsidRPr="00CB052C">
        <w:rPr>
          <w:rFonts w:cstheme="minorHAnsi"/>
        </w:rPr>
        <w:t xml:space="preserve">their Sharekhan </w:t>
      </w:r>
      <w:r w:rsidR="0091429F" w:rsidRPr="00CB052C">
        <w:rPr>
          <w:rFonts w:cstheme="minorHAnsi"/>
        </w:rPr>
        <w:t>a</w:t>
      </w:r>
      <w:r w:rsidR="00603D9F" w:rsidRPr="00CB052C">
        <w:rPr>
          <w:rFonts w:cstheme="minorHAnsi"/>
        </w:rPr>
        <w:t xml:space="preserve">ccount </w:t>
      </w:r>
      <w:r w:rsidR="007D4E8D">
        <w:rPr>
          <w:rFonts w:cstheme="minorHAnsi"/>
        </w:rPr>
        <w:t>every time before a SIP is due</w:t>
      </w:r>
      <w:r w:rsidR="00B63F25">
        <w:rPr>
          <w:sz w:val="24"/>
          <w:szCs w:val="24"/>
          <w:lang w:val="en-IN"/>
        </w:rPr>
        <w:t xml:space="preserve">. </w:t>
      </w:r>
      <w:r w:rsidRPr="00B63F25">
        <w:rPr>
          <w:sz w:val="24"/>
          <w:szCs w:val="24"/>
          <w:lang w:val="en-IN"/>
        </w:rPr>
        <w:t>I</w:t>
      </w:r>
      <w:r w:rsidR="0091429F" w:rsidRPr="00B63F25">
        <w:rPr>
          <w:sz w:val="24"/>
          <w:szCs w:val="24"/>
          <w:lang w:val="en-IN"/>
        </w:rPr>
        <w:t>t is a way to help the clients to have a smooth SIP experience.</w:t>
      </w:r>
      <w:r w:rsidR="00B63F25" w:rsidRPr="00B63F25">
        <w:rPr>
          <w:sz w:val="24"/>
          <w:szCs w:val="24"/>
          <w:lang w:val="en-IN"/>
        </w:rPr>
        <w:t xml:space="preserve"> </w:t>
      </w:r>
      <w:r w:rsidR="0091429F" w:rsidRPr="00B63F25">
        <w:rPr>
          <w:rFonts w:cstheme="minorHAnsi"/>
        </w:rPr>
        <w:t>All ACHs in India are managed by NPCI (National Payment Corporation of India)</w:t>
      </w:r>
      <w:r w:rsidR="002F6FC3">
        <w:rPr>
          <w:rFonts w:cstheme="minorHAnsi"/>
        </w:rPr>
        <w:t>.</w:t>
      </w:r>
    </w:p>
    <w:p w:rsidR="00D610EC" w:rsidRDefault="00D610EC">
      <w:pPr>
        <w:rPr>
          <w:rFonts w:cstheme="minorHAnsi"/>
        </w:rPr>
      </w:pPr>
    </w:p>
    <w:p w:rsidR="00D610EC" w:rsidRPr="00D610EC" w:rsidRDefault="00D610EC" w:rsidP="00D610EC">
      <w:pPr>
        <w:pStyle w:val="ListParagraph"/>
        <w:numPr>
          <w:ilvl w:val="0"/>
          <w:numId w:val="9"/>
        </w:numPr>
        <w:rPr>
          <w:b/>
          <w:bCs/>
          <w:lang w:val="en-IN"/>
        </w:rPr>
      </w:pPr>
      <w:r w:rsidRPr="00D610EC">
        <w:rPr>
          <w:b/>
          <w:bCs/>
          <w:lang w:val="en-IN"/>
        </w:rPr>
        <w:t>Is ACH mandatory?</w:t>
      </w:r>
    </w:p>
    <w:p w:rsidR="00276B1F" w:rsidRDefault="00276B1F" w:rsidP="00276B1F">
      <w:pPr>
        <w:rPr>
          <w:lang w:val="en-IN"/>
        </w:rPr>
      </w:pPr>
      <w:r w:rsidRPr="007D4E8D">
        <w:rPr>
          <w:lang w:val="en-IN"/>
        </w:rPr>
        <w:t>It is not but it makes our clients/Sharekhan’s life much simpler and easier.</w:t>
      </w:r>
      <w:r w:rsidR="002F6FC3">
        <w:rPr>
          <w:lang w:val="en-IN"/>
        </w:rPr>
        <w:t xml:space="preserve"> Funds from the clients account are deducted 2 working days prior to SIP instalment date.</w:t>
      </w:r>
    </w:p>
    <w:p w:rsidR="002F6FC3" w:rsidRDefault="002F6FC3" w:rsidP="00276B1F">
      <w:pPr>
        <w:rPr>
          <w:lang w:val="en-IN"/>
        </w:rPr>
      </w:pPr>
    </w:p>
    <w:p w:rsidR="00D610EC" w:rsidRPr="00D610EC" w:rsidRDefault="00D610EC" w:rsidP="00D610EC">
      <w:pPr>
        <w:pStyle w:val="ListParagraph"/>
        <w:numPr>
          <w:ilvl w:val="0"/>
          <w:numId w:val="9"/>
        </w:numPr>
        <w:rPr>
          <w:b/>
          <w:bCs/>
          <w:lang w:val="en-IN"/>
        </w:rPr>
      </w:pPr>
      <w:r>
        <w:rPr>
          <w:b/>
          <w:bCs/>
          <w:lang w:val="en-IN"/>
        </w:rPr>
        <w:t>Why does Sharekhan collect at </w:t>
      </w:r>
      <w:r w:rsidR="00130942">
        <w:rPr>
          <w:b/>
          <w:bCs/>
          <w:lang w:val="en-IN"/>
        </w:rPr>
        <w:t>D</w:t>
      </w:r>
      <w:r w:rsidRPr="00D610EC">
        <w:rPr>
          <w:b/>
          <w:bCs/>
          <w:lang w:val="en-IN"/>
        </w:rPr>
        <w:t xml:space="preserve">-2 working days (can extend to 4 or 5 days in case of </w:t>
      </w:r>
      <w:r w:rsidR="002F6FC3">
        <w:rPr>
          <w:b/>
          <w:bCs/>
          <w:lang w:val="en-IN"/>
        </w:rPr>
        <w:t xml:space="preserve">a long </w:t>
      </w:r>
      <w:r>
        <w:rPr>
          <w:b/>
          <w:bCs/>
          <w:lang w:val="en-IN"/>
        </w:rPr>
        <w:t>weekend and</w:t>
      </w:r>
      <w:r w:rsidR="00130942">
        <w:rPr>
          <w:b/>
          <w:bCs/>
          <w:lang w:val="en-IN"/>
        </w:rPr>
        <w:t>/</w:t>
      </w:r>
      <w:r w:rsidRPr="00D610EC">
        <w:rPr>
          <w:b/>
          <w:bCs/>
          <w:lang w:val="en-IN"/>
        </w:rPr>
        <w:t>or bank holiday)?</w:t>
      </w:r>
    </w:p>
    <w:p w:rsidR="002F6FC3" w:rsidRDefault="002F6FC3" w:rsidP="002F6FC3">
      <w:pPr>
        <w:spacing w:after="200" w:line="276" w:lineRule="auto"/>
        <w:rPr>
          <w:bCs/>
          <w:lang w:val="en-IN"/>
        </w:rPr>
      </w:pPr>
      <w:r>
        <w:rPr>
          <w:bCs/>
          <w:lang w:val="en-IN"/>
        </w:rPr>
        <w:t>National Payment Corporation of India (NPCI) is managing all ACH in India. When a bank receives an ACH instruction via NPCI, it must ideally remit the money the same day. However certain banks (mainly government banks, sometimes others too) do</w:t>
      </w:r>
      <w:r w:rsidR="00130942">
        <w:rPr>
          <w:bCs/>
          <w:lang w:val="en-IN"/>
        </w:rPr>
        <w:t xml:space="preserve"> it only one day later.</w:t>
      </w:r>
      <w:r w:rsidR="00A274CB">
        <w:rPr>
          <w:bCs/>
          <w:lang w:val="en-IN"/>
        </w:rPr>
        <w:t xml:space="preserve"> Also, sometimes there is a delay of a day at NPCI’s end mostly due to technical issues.</w:t>
      </w:r>
      <w:r w:rsidR="00130942">
        <w:rPr>
          <w:bCs/>
          <w:lang w:val="en-IN"/>
        </w:rPr>
        <w:t xml:space="preserve"> Hence D-</w:t>
      </w:r>
      <w:r>
        <w:rPr>
          <w:bCs/>
          <w:lang w:val="en-IN"/>
        </w:rPr>
        <w:t>2 working days give us time</w:t>
      </w:r>
      <w:r w:rsidR="00A274CB">
        <w:rPr>
          <w:bCs/>
          <w:lang w:val="en-IN"/>
        </w:rPr>
        <w:t xml:space="preserve"> enough</w:t>
      </w:r>
      <w:r>
        <w:rPr>
          <w:bCs/>
          <w:lang w:val="en-IN"/>
        </w:rPr>
        <w:t xml:space="preserve"> to ensure that the ACH will be registered and the SIP will be executed as per timelines. This is also in line with industry practice.</w:t>
      </w:r>
    </w:p>
    <w:p w:rsidR="00D610EC" w:rsidRPr="00D610EC" w:rsidRDefault="00D610EC" w:rsidP="00D610EC">
      <w:pPr>
        <w:pStyle w:val="ListParagraph"/>
        <w:numPr>
          <w:ilvl w:val="0"/>
          <w:numId w:val="9"/>
        </w:numPr>
        <w:rPr>
          <w:rFonts w:cstheme="minorHAnsi"/>
          <w:b/>
        </w:rPr>
      </w:pPr>
      <w:r w:rsidRPr="00D610EC">
        <w:rPr>
          <w:rFonts w:cstheme="minorHAnsi"/>
          <w:b/>
        </w:rPr>
        <w:t>What would be the ideal SIP installment date that salaried individuals must set for themselves?</w:t>
      </w:r>
    </w:p>
    <w:p w:rsidR="002F6FC3" w:rsidRDefault="002F6FC3" w:rsidP="002F6FC3">
      <w:pPr>
        <w:rPr>
          <w:rFonts w:cstheme="minorHAnsi"/>
        </w:rPr>
      </w:pPr>
      <w:r>
        <w:rPr>
          <w:rFonts w:cstheme="minorHAnsi"/>
        </w:rPr>
        <w:t>The SIP date must usually be at-least a week or more later than the date when the investor expects money in the account. For e.g. if salary is credited on last day of each month, the client should start a SIP from 7</w:t>
      </w:r>
      <w:r w:rsidRPr="00E63409">
        <w:rPr>
          <w:rFonts w:cstheme="minorHAnsi"/>
          <w:vertAlign w:val="superscript"/>
        </w:rPr>
        <w:t>th</w:t>
      </w:r>
      <w:r>
        <w:rPr>
          <w:rFonts w:cstheme="minorHAnsi"/>
        </w:rPr>
        <w:t xml:space="preserve"> or later so that funds are available in the account at the time of execution of SIP</w:t>
      </w:r>
      <w:r w:rsidRPr="00EC08A4">
        <w:rPr>
          <w:rFonts w:cstheme="minorHAnsi"/>
        </w:rPr>
        <w:t>.</w:t>
      </w:r>
    </w:p>
    <w:p w:rsidR="002F6FC3" w:rsidRPr="002F6FC3" w:rsidRDefault="002F6FC3" w:rsidP="002F6FC3">
      <w:pPr>
        <w:rPr>
          <w:rFonts w:cstheme="minorHAnsi"/>
          <w:b/>
        </w:rPr>
      </w:pPr>
    </w:p>
    <w:p w:rsidR="00D610EC" w:rsidRPr="00D610EC" w:rsidRDefault="00D610EC" w:rsidP="00D610EC">
      <w:pPr>
        <w:pStyle w:val="ListParagraph"/>
        <w:numPr>
          <w:ilvl w:val="0"/>
          <w:numId w:val="9"/>
        </w:numPr>
        <w:rPr>
          <w:rFonts w:cstheme="minorHAnsi"/>
          <w:b/>
        </w:rPr>
      </w:pPr>
      <w:r w:rsidRPr="00D610EC">
        <w:rPr>
          <w:rFonts w:cstheme="minorHAnsi"/>
          <w:b/>
        </w:rPr>
        <w:t>Withdrawing funds from clients’ accounts 2 working days b</w:t>
      </w:r>
      <w:r>
        <w:rPr>
          <w:rFonts w:cstheme="minorHAnsi"/>
          <w:b/>
        </w:rPr>
        <w:t>efore the SIP installment date</w:t>
      </w:r>
      <w:r w:rsidR="00F16925">
        <w:rPr>
          <w:rFonts w:cstheme="minorHAnsi"/>
          <w:b/>
        </w:rPr>
        <w:t xml:space="preserve"> - i</w:t>
      </w:r>
      <w:r w:rsidRPr="00D610EC">
        <w:rPr>
          <w:rFonts w:cstheme="minorHAnsi"/>
          <w:b/>
        </w:rPr>
        <w:t>s this in line with the Industry?</w:t>
      </w:r>
    </w:p>
    <w:p w:rsidR="002F6FC3" w:rsidRDefault="002F6FC3" w:rsidP="00276B1F">
      <w:pPr>
        <w:rPr>
          <w:lang w:val="en-IN"/>
        </w:rPr>
      </w:pPr>
      <w:r>
        <w:rPr>
          <w:lang w:val="en-IN"/>
        </w:rPr>
        <w:t>Yes it is in line with the industry</w:t>
      </w:r>
    </w:p>
    <w:p w:rsidR="00D610EC" w:rsidRDefault="00751544" w:rsidP="00D610EC">
      <w:pPr>
        <w:pStyle w:val="ListParagraph"/>
        <w:numPr>
          <w:ilvl w:val="0"/>
          <w:numId w:val="13"/>
        </w:numPr>
        <w:rPr>
          <w:lang w:val="en-IN"/>
        </w:rPr>
      </w:pPr>
      <w:r>
        <w:rPr>
          <w:lang w:val="en-IN"/>
        </w:rPr>
        <w:t>BSE/NSE, most Non-Bank distributors debit clients’</w:t>
      </w:r>
      <w:r w:rsidR="00130942">
        <w:rPr>
          <w:lang w:val="en-IN"/>
        </w:rPr>
        <w:t xml:space="preserve"> accounts on D</w:t>
      </w:r>
      <w:r>
        <w:rPr>
          <w:lang w:val="en-IN"/>
        </w:rPr>
        <w:t>-2.</w:t>
      </w:r>
    </w:p>
    <w:p w:rsidR="00D610EC" w:rsidRDefault="00751544" w:rsidP="00D610EC">
      <w:pPr>
        <w:pStyle w:val="ListParagraph"/>
        <w:numPr>
          <w:ilvl w:val="0"/>
          <w:numId w:val="13"/>
        </w:numPr>
        <w:rPr>
          <w:lang w:val="en-IN"/>
        </w:rPr>
      </w:pPr>
      <w:r>
        <w:rPr>
          <w:lang w:val="en-IN"/>
        </w:rPr>
        <w:t>Some Companies have a direct debit facility that allow for same day debit for SIP from specific banks and if the client signs a direct debit instruction.</w:t>
      </w:r>
    </w:p>
    <w:p w:rsidR="00D610EC" w:rsidRDefault="002F6FC3" w:rsidP="00D610EC">
      <w:pPr>
        <w:pStyle w:val="ListParagraph"/>
        <w:numPr>
          <w:ilvl w:val="0"/>
          <w:numId w:val="13"/>
        </w:numPr>
        <w:rPr>
          <w:lang w:val="en-IN"/>
        </w:rPr>
      </w:pPr>
      <w:r>
        <w:rPr>
          <w:lang w:val="en-IN"/>
        </w:rPr>
        <w:t>Banks however don’t use ACH since the clients funds are already there!</w:t>
      </w:r>
    </w:p>
    <w:p w:rsidR="00276B1F" w:rsidRDefault="00276B1F" w:rsidP="00276B1F">
      <w:pPr>
        <w:rPr>
          <w:lang w:val="en-IN"/>
        </w:rPr>
      </w:pPr>
    </w:p>
    <w:p w:rsidR="00D610EC" w:rsidRPr="00025362" w:rsidRDefault="00276B1F" w:rsidP="00025362">
      <w:pPr>
        <w:pStyle w:val="NoSpacing"/>
        <w:numPr>
          <w:ilvl w:val="0"/>
          <w:numId w:val="16"/>
        </w:numPr>
        <w:rPr>
          <w:b/>
        </w:rPr>
      </w:pPr>
      <w:r w:rsidRPr="00025362">
        <w:rPr>
          <w:b/>
        </w:rPr>
        <w:t xml:space="preserve">How do I start a SIP with ACH? </w:t>
      </w:r>
    </w:p>
    <w:p w:rsidR="00263447" w:rsidRDefault="00276B1F" w:rsidP="00025362">
      <w:pPr>
        <w:pStyle w:val="NoSpacing"/>
      </w:pPr>
      <w:r w:rsidRPr="00263447">
        <w:t>ACH mandate registration takes up</w:t>
      </w:r>
      <w:r w:rsidR="00D2077C" w:rsidRPr="00263447">
        <w:t xml:space="preserve"> </w:t>
      </w:r>
      <w:r w:rsidRPr="00263447">
        <w:t>to</w:t>
      </w:r>
      <w:r w:rsidR="00D2077C" w:rsidRPr="00263447">
        <w:t xml:space="preserve"> 10 days</w:t>
      </w:r>
      <w:r w:rsidRPr="00263447">
        <w:t>. To start a SIP immediately, you can invest via a cheque along with request for ACH mandate registration.</w:t>
      </w:r>
    </w:p>
    <w:p w:rsidR="00263447" w:rsidRDefault="00263447" w:rsidP="00263447">
      <w:pPr>
        <w:rPr>
          <w:rFonts w:cstheme="minorHAnsi"/>
        </w:rPr>
      </w:pPr>
    </w:p>
    <w:p w:rsidR="00093763" w:rsidRPr="00263447" w:rsidRDefault="00276B1F" w:rsidP="00025362">
      <w:pPr>
        <w:pStyle w:val="ListParagraph"/>
        <w:numPr>
          <w:ilvl w:val="0"/>
          <w:numId w:val="17"/>
        </w:numPr>
        <w:rPr>
          <w:b/>
          <w:bCs/>
          <w:lang w:val="en-IN"/>
        </w:rPr>
      </w:pPr>
      <w:r w:rsidRPr="00263447">
        <w:rPr>
          <w:b/>
          <w:bCs/>
          <w:lang w:val="en-IN"/>
        </w:rPr>
        <w:t>Does the client need an ACH for each SIP</w:t>
      </w:r>
      <w:r w:rsidR="00263447">
        <w:rPr>
          <w:b/>
          <w:bCs/>
          <w:lang w:val="en-IN"/>
        </w:rPr>
        <w:t>?</w:t>
      </w:r>
    </w:p>
    <w:p w:rsidR="00D610EC" w:rsidRDefault="00D610EC">
      <w:pPr>
        <w:rPr>
          <w:lang w:val="en-IN"/>
        </w:rPr>
      </w:pPr>
      <w:r>
        <w:rPr>
          <w:lang w:val="en-IN"/>
        </w:rPr>
        <w:t>Clients can use the same ACH mandate for multiple SIPs as it is a mandate for the client’s bank account. Obviously, if a client has multiple bank accounts funding different SIPs, then multiple ACH mandates will be required.</w:t>
      </w:r>
    </w:p>
    <w:p w:rsidR="0091429F" w:rsidRDefault="0091429F" w:rsidP="0091429F">
      <w:pPr>
        <w:rPr>
          <w:rFonts w:cstheme="minorHAnsi"/>
        </w:rPr>
      </w:pPr>
    </w:p>
    <w:p w:rsidR="00025362" w:rsidRDefault="00025362" w:rsidP="0091429F">
      <w:pPr>
        <w:rPr>
          <w:rFonts w:cstheme="minorHAnsi"/>
        </w:rPr>
      </w:pPr>
    </w:p>
    <w:p w:rsidR="00D610EC" w:rsidRPr="00025362" w:rsidRDefault="0091429F" w:rsidP="00025362">
      <w:pPr>
        <w:pStyle w:val="NoSpacing"/>
        <w:numPr>
          <w:ilvl w:val="0"/>
          <w:numId w:val="17"/>
        </w:numPr>
        <w:rPr>
          <w:b/>
        </w:rPr>
      </w:pPr>
      <w:r w:rsidRPr="00025362">
        <w:rPr>
          <w:b/>
        </w:rPr>
        <w:t xml:space="preserve">How many ACH mandates can an investor have? </w:t>
      </w:r>
    </w:p>
    <w:p w:rsidR="0091429F" w:rsidRDefault="0091429F" w:rsidP="00025362">
      <w:pPr>
        <w:pStyle w:val="NoSpacing"/>
      </w:pPr>
      <w:r w:rsidRPr="00EC08A4">
        <w:t xml:space="preserve">An </w:t>
      </w:r>
      <w:r w:rsidR="007D4E8D">
        <w:t>i</w:t>
      </w:r>
      <w:r w:rsidRPr="00EC08A4">
        <w:t>nvestor can have multiple ACH mandates</w:t>
      </w:r>
      <w:r>
        <w:t xml:space="preserve"> in his account</w:t>
      </w:r>
      <w:r w:rsidR="007D4E8D">
        <w:t>.</w:t>
      </w:r>
      <w:r w:rsidR="00276B1F">
        <w:t xml:space="preserve"> There is no limit.</w:t>
      </w:r>
    </w:p>
    <w:p w:rsidR="0091429F" w:rsidRDefault="0091429F" w:rsidP="0091429F">
      <w:pPr>
        <w:rPr>
          <w:rFonts w:cstheme="minorHAnsi"/>
          <w:b/>
        </w:rPr>
      </w:pPr>
    </w:p>
    <w:p w:rsidR="00D610EC" w:rsidRPr="00025362" w:rsidRDefault="003F3217" w:rsidP="00025362">
      <w:pPr>
        <w:pStyle w:val="NoSpacing"/>
        <w:numPr>
          <w:ilvl w:val="0"/>
          <w:numId w:val="17"/>
        </w:numPr>
        <w:rPr>
          <w:b/>
        </w:rPr>
      </w:pPr>
      <w:r w:rsidRPr="00025362">
        <w:rPr>
          <w:b/>
        </w:rPr>
        <w:t>Does the time</w:t>
      </w:r>
      <w:r w:rsidR="00F16925" w:rsidRPr="00025362">
        <w:rPr>
          <w:b/>
        </w:rPr>
        <w:t xml:space="preserve"> taken for ACH registration </w:t>
      </w:r>
      <w:r w:rsidRPr="00025362">
        <w:rPr>
          <w:b/>
        </w:rPr>
        <w:t xml:space="preserve">differ from bank to bank? </w:t>
      </w:r>
    </w:p>
    <w:p w:rsidR="003F3217" w:rsidRPr="00EC08A4" w:rsidRDefault="003F3217" w:rsidP="00025362">
      <w:pPr>
        <w:pStyle w:val="NoSpacing"/>
      </w:pPr>
      <w:r w:rsidRPr="00EC08A4">
        <w:t xml:space="preserve">Yes, ACH </w:t>
      </w:r>
      <w:r>
        <w:t xml:space="preserve">registration process </w:t>
      </w:r>
      <w:r w:rsidRPr="00EC08A4">
        <w:t xml:space="preserve">does </w:t>
      </w:r>
      <w:r>
        <w:t>de</w:t>
      </w:r>
      <w:r w:rsidRPr="00EC08A4">
        <w:t>fer from bank to bank. Below are the tentative timelines for private and PSU banks</w:t>
      </w:r>
      <w:r>
        <w:t>:</w:t>
      </w:r>
    </w:p>
    <w:p w:rsidR="003F3217" w:rsidRPr="00576FBA" w:rsidRDefault="003F3217" w:rsidP="00025362">
      <w:pPr>
        <w:pStyle w:val="NoSpacing"/>
      </w:pPr>
      <w:r w:rsidRPr="00576FBA">
        <w:t>Minimum 7 working days from the date of receipt of the ACH form for private banks</w:t>
      </w:r>
    </w:p>
    <w:p w:rsidR="003F3217" w:rsidRPr="00576FBA" w:rsidRDefault="003F3217" w:rsidP="00025362">
      <w:pPr>
        <w:pStyle w:val="NoSpacing"/>
      </w:pPr>
      <w:r w:rsidRPr="00576FBA">
        <w:t xml:space="preserve">Minimum 1 month from the date of receipt of the ACH form for other than private banks </w:t>
      </w:r>
    </w:p>
    <w:p w:rsidR="003F3217" w:rsidRDefault="003F3217" w:rsidP="003F3217">
      <w:pPr>
        <w:rPr>
          <w:rFonts w:cstheme="minorHAnsi"/>
        </w:rPr>
      </w:pPr>
    </w:p>
    <w:p w:rsidR="003F3217" w:rsidRDefault="003F3217" w:rsidP="003F3217">
      <w:pPr>
        <w:rPr>
          <w:rFonts w:cstheme="minorHAnsi"/>
        </w:rPr>
      </w:pPr>
      <w:r>
        <w:rPr>
          <w:rFonts w:cstheme="minorHAnsi"/>
        </w:rPr>
        <w:t>It is best to start the first SIP via cheque or online transfer and submit the ACH registration process along with the application. Also mention start date as current date on the ACH mandate form. This way, there is enough time for the process to be completed without missing on any SIP</w:t>
      </w:r>
    </w:p>
    <w:p w:rsidR="0091429F" w:rsidRDefault="0091429F" w:rsidP="0091429F">
      <w:pPr>
        <w:rPr>
          <w:rFonts w:cstheme="minorHAnsi"/>
        </w:rPr>
      </w:pPr>
    </w:p>
    <w:p w:rsidR="00D610EC" w:rsidRDefault="00656B0D" w:rsidP="00025362">
      <w:pPr>
        <w:pStyle w:val="ListParagraph"/>
        <w:numPr>
          <w:ilvl w:val="0"/>
          <w:numId w:val="17"/>
        </w:numPr>
        <w:rPr>
          <w:rFonts w:cstheme="minorHAnsi"/>
          <w:b/>
        </w:rPr>
      </w:pPr>
      <w:r w:rsidRPr="00656B0D">
        <w:rPr>
          <w:rFonts w:cstheme="minorHAnsi"/>
          <w:b/>
        </w:rPr>
        <w:t>Can the ACH process be registered online?</w:t>
      </w:r>
    </w:p>
    <w:p w:rsidR="00656B0D" w:rsidRPr="00EC08A4" w:rsidRDefault="00656B0D" w:rsidP="00656B0D">
      <w:pPr>
        <w:rPr>
          <w:rFonts w:cstheme="minorHAnsi"/>
        </w:rPr>
      </w:pPr>
      <w:r w:rsidRPr="00EC08A4">
        <w:rPr>
          <w:rFonts w:cstheme="minorHAnsi"/>
        </w:rPr>
        <w:t xml:space="preserve">Currently there is no provision for </w:t>
      </w:r>
      <w:r>
        <w:rPr>
          <w:rFonts w:cstheme="minorHAnsi"/>
        </w:rPr>
        <w:t xml:space="preserve">online </w:t>
      </w:r>
      <w:r w:rsidRPr="00EC08A4">
        <w:rPr>
          <w:rFonts w:cstheme="minorHAnsi"/>
        </w:rPr>
        <w:t>ACH registration</w:t>
      </w:r>
      <w:r>
        <w:rPr>
          <w:rFonts w:cstheme="minorHAnsi"/>
        </w:rPr>
        <w:t xml:space="preserve">. However, we are working on the online interface for </w:t>
      </w:r>
      <w:r w:rsidRPr="00EC08A4">
        <w:rPr>
          <w:rFonts w:cstheme="minorHAnsi"/>
        </w:rPr>
        <w:t>ACH registration for ease of transaction</w:t>
      </w:r>
      <w:r w:rsidR="00D2077C">
        <w:rPr>
          <w:rFonts w:cstheme="minorHAnsi"/>
        </w:rPr>
        <w:t xml:space="preserve"> – this will lead to ACH registrations happening nearly immediately</w:t>
      </w:r>
      <w:r>
        <w:rPr>
          <w:rFonts w:cstheme="minorHAnsi"/>
        </w:rPr>
        <w:t>.</w:t>
      </w:r>
    </w:p>
    <w:p w:rsidR="00025362" w:rsidRDefault="00025362" w:rsidP="00025362">
      <w:pPr>
        <w:pStyle w:val="NoSpacing"/>
        <w:ind w:left="720"/>
        <w:rPr>
          <w:b/>
        </w:rPr>
      </w:pPr>
    </w:p>
    <w:p w:rsidR="00D610EC" w:rsidRPr="00025362" w:rsidRDefault="00D2077C" w:rsidP="00025362">
      <w:pPr>
        <w:pStyle w:val="NoSpacing"/>
        <w:numPr>
          <w:ilvl w:val="0"/>
          <w:numId w:val="17"/>
        </w:numPr>
        <w:rPr>
          <w:b/>
        </w:rPr>
      </w:pPr>
      <w:r w:rsidRPr="00025362">
        <w:rPr>
          <w:b/>
        </w:rPr>
        <w:t>My client has</w:t>
      </w:r>
      <w:r w:rsidR="00DA509B" w:rsidRPr="00025362">
        <w:rPr>
          <w:b/>
        </w:rPr>
        <w:t xml:space="preserve"> a SIP but</w:t>
      </w:r>
      <w:r w:rsidRPr="00025362">
        <w:rPr>
          <w:b/>
        </w:rPr>
        <w:t xml:space="preserve"> without</w:t>
      </w:r>
      <w:r w:rsidR="00DA509B" w:rsidRPr="00025362">
        <w:rPr>
          <w:b/>
        </w:rPr>
        <w:t xml:space="preserve"> an ACH mandate, how does </w:t>
      </w:r>
      <w:r w:rsidRPr="00025362">
        <w:rPr>
          <w:b/>
        </w:rPr>
        <w:t>that</w:t>
      </w:r>
      <w:r w:rsidR="00DA509B" w:rsidRPr="00025362">
        <w:rPr>
          <w:b/>
        </w:rPr>
        <w:t xml:space="preserve"> work?</w:t>
      </w:r>
    </w:p>
    <w:p w:rsidR="00DA509B" w:rsidRDefault="00356595" w:rsidP="00025362">
      <w:pPr>
        <w:pStyle w:val="NoSpacing"/>
      </w:pPr>
      <w:r w:rsidRPr="00263447">
        <w:t>Client’s Sharekhan</w:t>
      </w:r>
      <w:r w:rsidR="00DA509B" w:rsidRPr="00263447">
        <w:t xml:space="preserve"> </w:t>
      </w:r>
      <w:r w:rsidR="002B3DF4" w:rsidRPr="00263447">
        <w:t xml:space="preserve">MF </w:t>
      </w:r>
      <w:r w:rsidR="00DA509B" w:rsidRPr="00263447">
        <w:t>account is debited on the date of SIP transaction. But if the client’s account is not funded, SIP cannot be processed. The client has to make su</w:t>
      </w:r>
      <w:r w:rsidRPr="00263447">
        <w:t xml:space="preserve">re his account is always funded prior to SIP </w:t>
      </w:r>
      <w:r w:rsidR="00D610EC" w:rsidRPr="00263447">
        <w:t>transaction.</w:t>
      </w:r>
    </w:p>
    <w:p w:rsidR="00025362" w:rsidRPr="00263447" w:rsidRDefault="00025362" w:rsidP="00025362">
      <w:pPr>
        <w:pStyle w:val="NoSpacing"/>
      </w:pPr>
    </w:p>
    <w:p w:rsidR="00D610EC" w:rsidRPr="00025362" w:rsidRDefault="00D610EC" w:rsidP="00025362">
      <w:pPr>
        <w:pStyle w:val="NoSpacing"/>
        <w:numPr>
          <w:ilvl w:val="0"/>
          <w:numId w:val="17"/>
        </w:numPr>
        <w:rPr>
          <w:b/>
        </w:rPr>
      </w:pPr>
      <w:r w:rsidRPr="00025362">
        <w:rPr>
          <w:b/>
        </w:rPr>
        <w:t>Can we register a new SIP under existing ACH</w:t>
      </w:r>
      <w:r w:rsidR="00F16925" w:rsidRPr="00025362">
        <w:rPr>
          <w:b/>
        </w:rPr>
        <w:t xml:space="preserve"> online</w:t>
      </w:r>
      <w:r w:rsidRPr="00025362">
        <w:rPr>
          <w:b/>
        </w:rPr>
        <w:t>?</w:t>
      </w:r>
    </w:p>
    <w:p w:rsidR="009D0107" w:rsidRPr="00025362" w:rsidRDefault="009D0107" w:rsidP="00025362">
      <w:pPr>
        <w:pStyle w:val="NoSpacing"/>
      </w:pPr>
      <w:r w:rsidRPr="00025362">
        <w:t>Yes</w:t>
      </w:r>
      <w:r w:rsidR="00656B0D" w:rsidRPr="00025362">
        <w:t xml:space="preserve"> a new SIP can be registered under an existing ACH via online process of linking ACH to SIP</w:t>
      </w:r>
    </w:p>
    <w:p w:rsidR="009D0107" w:rsidRPr="00263447" w:rsidRDefault="009D0107" w:rsidP="0091429F">
      <w:pPr>
        <w:rPr>
          <w:rFonts w:cstheme="minorHAnsi"/>
        </w:rPr>
      </w:pPr>
    </w:p>
    <w:p w:rsidR="00D610EC" w:rsidRPr="00025362" w:rsidRDefault="00CB0F70" w:rsidP="00025362">
      <w:pPr>
        <w:pStyle w:val="NoSpacing"/>
        <w:numPr>
          <w:ilvl w:val="0"/>
          <w:numId w:val="17"/>
        </w:numPr>
        <w:rPr>
          <w:b/>
        </w:rPr>
      </w:pPr>
      <w:r w:rsidRPr="00025362">
        <w:rPr>
          <w:b/>
        </w:rPr>
        <w:t xml:space="preserve">Is there a frequency of debit for ACH mandate registration? </w:t>
      </w:r>
    </w:p>
    <w:p w:rsidR="00CB0F70" w:rsidRPr="00263447" w:rsidRDefault="00CB0F70" w:rsidP="00025362">
      <w:pPr>
        <w:pStyle w:val="NoSpacing"/>
      </w:pPr>
      <w:r w:rsidRPr="00263447">
        <w:t>At the time of registration, the investor can select the frequency of debit - Monthly, Bi-Monthly, Quarterly, Half-Yearly, Yea</w:t>
      </w:r>
      <w:r w:rsidR="00971E7A" w:rsidRPr="00263447">
        <w:t>rly and ‘As and When Presented’</w:t>
      </w:r>
      <w:r w:rsidRPr="00263447">
        <w:t xml:space="preserve">. </w:t>
      </w:r>
      <w:r w:rsidR="00971E7A" w:rsidRPr="00263447">
        <w:t xml:space="preserve"> </w:t>
      </w:r>
      <w:r w:rsidRPr="00263447">
        <w:t>At Sharekhan, we offer only “As and When Presented” frequency for all ACH mandates.</w:t>
      </w:r>
    </w:p>
    <w:p w:rsidR="00CB0F70" w:rsidRPr="00263447" w:rsidRDefault="00CB0F70" w:rsidP="00CB0F70">
      <w:pPr>
        <w:rPr>
          <w:rFonts w:cstheme="minorHAnsi"/>
          <w:b/>
        </w:rPr>
      </w:pPr>
    </w:p>
    <w:p w:rsidR="00D610EC" w:rsidRPr="00263447" w:rsidRDefault="00D2077C" w:rsidP="00025362">
      <w:pPr>
        <w:pStyle w:val="ListParagraph"/>
        <w:numPr>
          <w:ilvl w:val="0"/>
          <w:numId w:val="17"/>
        </w:numPr>
        <w:rPr>
          <w:rFonts w:cstheme="minorHAnsi"/>
          <w:b/>
        </w:rPr>
      </w:pPr>
      <w:r w:rsidRPr="00263447">
        <w:rPr>
          <w:rFonts w:cstheme="minorHAnsi"/>
          <w:b/>
        </w:rPr>
        <w:t>Is there a minimum or maximum value for each</w:t>
      </w:r>
      <w:r w:rsidR="00CB0F70" w:rsidRPr="00263447">
        <w:rPr>
          <w:rFonts w:cstheme="minorHAnsi"/>
          <w:b/>
        </w:rPr>
        <w:t xml:space="preserve"> ACH?</w:t>
      </w:r>
    </w:p>
    <w:p w:rsidR="00F77C9F" w:rsidRPr="00263447" w:rsidRDefault="00F77C9F" w:rsidP="00F77C9F">
      <w:pPr>
        <w:rPr>
          <w:rFonts w:cstheme="minorHAnsi"/>
        </w:rPr>
      </w:pPr>
      <w:r w:rsidRPr="00263447">
        <w:rPr>
          <w:rFonts w:cstheme="minorHAnsi"/>
        </w:rPr>
        <w:t xml:space="preserve">The minimum limit for ACH mandate registration </w:t>
      </w:r>
      <w:r w:rsidR="00D2077C" w:rsidRPr="00263447">
        <w:rPr>
          <w:rFonts w:cstheme="minorHAnsi"/>
        </w:rPr>
        <w:t>is</w:t>
      </w:r>
      <w:r w:rsidRPr="00263447">
        <w:rPr>
          <w:rFonts w:cstheme="minorHAnsi"/>
        </w:rPr>
        <w:t xml:space="preserve"> Rs. 2,</w:t>
      </w:r>
      <w:r w:rsidR="00971E7A" w:rsidRPr="00263447">
        <w:rPr>
          <w:rFonts w:cstheme="minorHAnsi"/>
        </w:rPr>
        <w:t>000 and there is</w:t>
      </w:r>
      <w:r w:rsidRPr="00263447">
        <w:rPr>
          <w:rFonts w:cstheme="minorHAnsi"/>
        </w:rPr>
        <w:t xml:space="preserve"> no cap on the upper limit.</w:t>
      </w:r>
    </w:p>
    <w:p w:rsidR="00F77C9F" w:rsidRPr="00263447" w:rsidRDefault="00F77C9F" w:rsidP="00F77C9F">
      <w:pPr>
        <w:rPr>
          <w:rFonts w:cstheme="minorHAnsi"/>
        </w:rPr>
      </w:pPr>
    </w:p>
    <w:p w:rsidR="00D610EC" w:rsidRPr="00025362" w:rsidRDefault="006B7DB6" w:rsidP="00025362">
      <w:pPr>
        <w:pStyle w:val="NoSpacing"/>
        <w:numPr>
          <w:ilvl w:val="0"/>
          <w:numId w:val="17"/>
        </w:numPr>
        <w:rPr>
          <w:b/>
        </w:rPr>
      </w:pPr>
      <w:r w:rsidRPr="00025362">
        <w:rPr>
          <w:b/>
        </w:rPr>
        <w:t>What happens when</w:t>
      </w:r>
      <w:r w:rsidR="00F16925" w:rsidRPr="00025362">
        <w:rPr>
          <w:b/>
        </w:rPr>
        <w:t xml:space="preserve"> a client does not have his/her account funded on T-2 when the</w:t>
      </w:r>
      <w:r w:rsidRPr="00025362">
        <w:rPr>
          <w:b/>
        </w:rPr>
        <w:t xml:space="preserve"> debit request hits the account</w:t>
      </w:r>
      <w:r w:rsidR="00F16925" w:rsidRPr="00025362">
        <w:rPr>
          <w:b/>
        </w:rPr>
        <w:t>?</w:t>
      </w:r>
    </w:p>
    <w:p w:rsidR="006B7DB6" w:rsidRDefault="00F16925" w:rsidP="00025362">
      <w:pPr>
        <w:pStyle w:val="NoSpacing"/>
      </w:pPr>
      <w:r>
        <w:t>Sharekhan does not receive the funds of the client. For all such clients, the Operations team reminds them to fund their Sharekhan account by 10 am on the SIP installment date in order to have the SIP processed. The client’s bank usually charges an ACH rejection fee to the client as well.</w:t>
      </w:r>
      <w:r w:rsidR="006B7DB6">
        <w:t xml:space="preserve"> If the client funds their account in time, then the SIP is processed. If the client doesn’t fund their account in time, then the SIP installment is missed.</w:t>
      </w:r>
    </w:p>
    <w:p w:rsidR="007E48C5" w:rsidRDefault="007E48C5" w:rsidP="007E48C5">
      <w:pPr>
        <w:rPr>
          <w:b/>
          <w:bCs/>
          <w:lang w:val="en-IN"/>
        </w:rPr>
      </w:pPr>
    </w:p>
    <w:p w:rsidR="00263447" w:rsidRDefault="00263447" w:rsidP="00025362">
      <w:pPr>
        <w:pStyle w:val="ListParagraph"/>
        <w:numPr>
          <w:ilvl w:val="0"/>
          <w:numId w:val="17"/>
        </w:numPr>
        <w:spacing w:after="200" w:line="276" w:lineRule="auto"/>
        <w:rPr>
          <w:rFonts w:cstheme="minorHAnsi"/>
          <w:b/>
        </w:rPr>
      </w:pPr>
      <w:r w:rsidRPr="00263447">
        <w:rPr>
          <w:rFonts w:cstheme="minorHAnsi"/>
          <w:b/>
        </w:rPr>
        <w:t>In case of failure of the ACH Mandate registration, the client is charged a penalty by the bank and the client demands money reversal from Sharekhan.  How to tackle such situations</w:t>
      </w:r>
      <w:r>
        <w:rPr>
          <w:rFonts w:cstheme="minorHAnsi"/>
          <w:b/>
        </w:rPr>
        <w:t>?</w:t>
      </w:r>
    </w:p>
    <w:p w:rsidR="00267193" w:rsidRPr="00971E7A" w:rsidRDefault="00267193" w:rsidP="00267193">
      <w:pPr>
        <w:pStyle w:val="ListParagraph"/>
        <w:numPr>
          <w:ilvl w:val="0"/>
          <w:numId w:val="6"/>
        </w:numPr>
        <w:rPr>
          <w:rFonts w:cstheme="minorHAnsi"/>
        </w:rPr>
      </w:pPr>
      <w:r w:rsidRPr="00971E7A">
        <w:rPr>
          <w:rFonts w:cstheme="minorHAnsi"/>
        </w:rPr>
        <w:t xml:space="preserve">On the day of the SIP installment if the client does not have sufficient funds in his bank account, the client may be penalized by the bank for dishonoring the payment. </w:t>
      </w:r>
    </w:p>
    <w:p w:rsidR="00267193" w:rsidRPr="00971E7A" w:rsidRDefault="00267193" w:rsidP="00267193">
      <w:pPr>
        <w:pStyle w:val="ListParagraph"/>
        <w:numPr>
          <w:ilvl w:val="0"/>
          <w:numId w:val="6"/>
        </w:numPr>
        <w:rPr>
          <w:rFonts w:cstheme="minorHAnsi"/>
        </w:rPr>
      </w:pPr>
      <w:r w:rsidRPr="00971E7A">
        <w:rPr>
          <w:rFonts w:cstheme="minorHAnsi"/>
        </w:rPr>
        <w:lastRenderedPageBreak/>
        <w:t xml:space="preserve">The fund house on the other hand does not execute SIP transaction if clear funds are not received. </w:t>
      </w:r>
    </w:p>
    <w:p w:rsidR="00267193" w:rsidRPr="00971E7A" w:rsidRDefault="00267193" w:rsidP="00267193">
      <w:pPr>
        <w:pStyle w:val="ListParagraph"/>
        <w:numPr>
          <w:ilvl w:val="0"/>
          <w:numId w:val="6"/>
        </w:numPr>
        <w:rPr>
          <w:rFonts w:cstheme="minorHAnsi"/>
        </w:rPr>
      </w:pPr>
      <w:r w:rsidRPr="00971E7A">
        <w:rPr>
          <w:rFonts w:cstheme="minorHAnsi"/>
        </w:rPr>
        <w:t>The client must ensure that sufficient funds are available in his account at</w:t>
      </w:r>
      <w:r>
        <w:rPr>
          <w:rFonts w:cstheme="minorHAnsi"/>
        </w:rPr>
        <w:t>-</w:t>
      </w:r>
      <w:r w:rsidRPr="00971E7A">
        <w:rPr>
          <w:rFonts w:cstheme="minorHAnsi"/>
        </w:rPr>
        <w:t xml:space="preserve">least 2 </w:t>
      </w:r>
      <w:r>
        <w:rPr>
          <w:rFonts w:cstheme="minorHAnsi"/>
        </w:rPr>
        <w:t xml:space="preserve">working </w:t>
      </w:r>
      <w:r w:rsidRPr="00971E7A">
        <w:rPr>
          <w:rFonts w:cstheme="minorHAnsi"/>
        </w:rPr>
        <w:t xml:space="preserve">days prior to the date of SIP installment. This is in line with industry practice. </w:t>
      </w:r>
    </w:p>
    <w:p w:rsidR="00267193" w:rsidRPr="00971E7A" w:rsidRDefault="00267193" w:rsidP="00267193">
      <w:pPr>
        <w:pStyle w:val="ListParagraph"/>
        <w:numPr>
          <w:ilvl w:val="0"/>
          <w:numId w:val="6"/>
        </w:numPr>
        <w:rPr>
          <w:rFonts w:cstheme="minorHAnsi"/>
        </w:rPr>
      </w:pPr>
      <w:r w:rsidRPr="00971E7A">
        <w:rPr>
          <w:rFonts w:cstheme="minorHAnsi"/>
        </w:rPr>
        <w:t>The financial advisor must explain the</w:t>
      </w:r>
      <w:r>
        <w:rPr>
          <w:rFonts w:cstheme="minorHAnsi"/>
        </w:rPr>
        <w:t>se points to</w:t>
      </w:r>
      <w:r w:rsidRPr="00971E7A">
        <w:rPr>
          <w:rFonts w:cstheme="minorHAnsi"/>
        </w:rPr>
        <w:t xml:space="preserve"> the client before SIP registration</w:t>
      </w:r>
    </w:p>
    <w:p w:rsidR="00267193" w:rsidRDefault="00267193" w:rsidP="00267193">
      <w:pPr>
        <w:pStyle w:val="ListParagraph"/>
        <w:spacing w:after="200" w:line="276" w:lineRule="auto"/>
        <w:rPr>
          <w:rFonts w:cstheme="minorHAnsi"/>
          <w:b/>
        </w:rPr>
      </w:pPr>
    </w:p>
    <w:p w:rsidR="00D610EC" w:rsidRPr="00025362" w:rsidRDefault="00136E88" w:rsidP="00025362">
      <w:pPr>
        <w:pStyle w:val="NoSpacing"/>
        <w:numPr>
          <w:ilvl w:val="0"/>
          <w:numId w:val="17"/>
        </w:numPr>
        <w:rPr>
          <w:b/>
        </w:rPr>
      </w:pPr>
      <w:r w:rsidRPr="00025362">
        <w:rPr>
          <w:b/>
        </w:rPr>
        <w:t>What is the procedure to obtain the accounts statement and other details pertaining to the SIP from the HO, in case the client has investment in mutual funds through Sharekhan, without having an account with us?</w:t>
      </w:r>
    </w:p>
    <w:p w:rsidR="00025362" w:rsidRDefault="00136E88" w:rsidP="00025362">
      <w:pPr>
        <w:pStyle w:val="NoSpacing"/>
        <w:numPr>
          <w:ilvl w:val="0"/>
          <w:numId w:val="18"/>
        </w:numPr>
      </w:pPr>
      <w:r w:rsidRPr="00136E88">
        <w:t xml:space="preserve">Details of offline SIPs are directly available with AMC only. Hence in order to provide proper service to </w:t>
      </w:r>
      <w:r w:rsidR="00D2077C">
        <w:t>our</w:t>
      </w:r>
      <w:r w:rsidRPr="00136E88">
        <w:t xml:space="preserve"> client</w:t>
      </w:r>
      <w:r w:rsidR="00D2077C">
        <w:t>s</w:t>
      </w:r>
      <w:r w:rsidRPr="00136E88">
        <w:t xml:space="preserve">, it is important to get the client to open an account with us. </w:t>
      </w:r>
    </w:p>
    <w:p w:rsidR="0091429F" w:rsidRPr="0091429F" w:rsidRDefault="00136E88" w:rsidP="00025362">
      <w:pPr>
        <w:pStyle w:val="NoSpacing"/>
        <w:numPr>
          <w:ilvl w:val="0"/>
          <w:numId w:val="18"/>
        </w:numPr>
        <w:rPr>
          <w:lang w:val="en-IN"/>
        </w:rPr>
      </w:pPr>
      <w:r w:rsidRPr="00136E88">
        <w:t>In case a client does not wish to avail other products and restrict only to mutual funds, he can open a</w:t>
      </w:r>
      <w:r w:rsidR="00D2077C">
        <w:t>n</w:t>
      </w:r>
      <w:r w:rsidRPr="00136E88">
        <w:t xml:space="preserve"> MF</w:t>
      </w:r>
      <w:r w:rsidR="00D2077C">
        <w:t xml:space="preserve"> only</w:t>
      </w:r>
      <w:r w:rsidRPr="00136E88">
        <w:t xml:space="preserve"> account</w:t>
      </w:r>
      <w:r w:rsidR="002F6FC3">
        <w:t>/Insta MF account</w:t>
      </w:r>
      <w:r w:rsidRPr="00136E88">
        <w:t xml:space="preserve"> with us as well. This way, the client will receive all important communication relating to regulatory changes, AMC and scheme specific information</w:t>
      </w:r>
      <w:r w:rsidR="002F6FC3">
        <w:t xml:space="preserve"> from us.</w:t>
      </w:r>
    </w:p>
    <w:sectPr w:rsidR="0091429F" w:rsidRPr="0091429F" w:rsidSect="0097337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E92" w:rsidRDefault="008A4E92" w:rsidP="00EF5788">
      <w:r>
        <w:separator/>
      </w:r>
    </w:p>
  </w:endnote>
  <w:endnote w:type="continuationSeparator" w:id="0">
    <w:p w:rsidR="008A4E92" w:rsidRDefault="008A4E92" w:rsidP="00EF5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496436"/>
      <w:docPartObj>
        <w:docPartGallery w:val="Page Numbers (Bottom of Page)"/>
        <w:docPartUnique/>
      </w:docPartObj>
    </w:sdtPr>
    <w:sdtContent>
      <w:sdt>
        <w:sdtPr>
          <w:id w:val="565050477"/>
          <w:docPartObj>
            <w:docPartGallery w:val="Page Numbers (Top of Page)"/>
            <w:docPartUnique/>
          </w:docPartObj>
        </w:sdtPr>
        <w:sdtContent>
          <w:p w:rsidR="00EF5788" w:rsidRDefault="00EF5788">
            <w:pPr>
              <w:pStyle w:val="Footer"/>
              <w:jc w:val="center"/>
            </w:pPr>
            <w:r>
              <w:t xml:space="preserve">INTERNAL Page </w:t>
            </w:r>
            <w:r w:rsidR="008E6E3B">
              <w:rPr>
                <w:b/>
                <w:sz w:val="24"/>
                <w:szCs w:val="24"/>
              </w:rPr>
              <w:fldChar w:fldCharType="begin"/>
            </w:r>
            <w:r>
              <w:rPr>
                <w:b/>
              </w:rPr>
              <w:instrText xml:space="preserve"> PAGE </w:instrText>
            </w:r>
            <w:r w:rsidR="008E6E3B">
              <w:rPr>
                <w:b/>
                <w:sz w:val="24"/>
                <w:szCs w:val="24"/>
              </w:rPr>
              <w:fldChar w:fldCharType="separate"/>
            </w:r>
            <w:r w:rsidR="00A274CB">
              <w:rPr>
                <w:b/>
                <w:noProof/>
              </w:rPr>
              <w:t>1</w:t>
            </w:r>
            <w:r w:rsidR="008E6E3B">
              <w:rPr>
                <w:b/>
                <w:sz w:val="24"/>
                <w:szCs w:val="24"/>
              </w:rPr>
              <w:fldChar w:fldCharType="end"/>
            </w:r>
            <w:r>
              <w:t xml:space="preserve"> of </w:t>
            </w:r>
            <w:r w:rsidR="008E6E3B">
              <w:rPr>
                <w:b/>
                <w:sz w:val="24"/>
                <w:szCs w:val="24"/>
              </w:rPr>
              <w:fldChar w:fldCharType="begin"/>
            </w:r>
            <w:r>
              <w:rPr>
                <w:b/>
              </w:rPr>
              <w:instrText xml:space="preserve"> NUMPAGES  </w:instrText>
            </w:r>
            <w:r w:rsidR="008E6E3B">
              <w:rPr>
                <w:b/>
                <w:sz w:val="24"/>
                <w:szCs w:val="24"/>
              </w:rPr>
              <w:fldChar w:fldCharType="separate"/>
            </w:r>
            <w:r w:rsidR="00A274CB">
              <w:rPr>
                <w:b/>
                <w:noProof/>
              </w:rPr>
              <w:t>3</w:t>
            </w:r>
            <w:r w:rsidR="008E6E3B">
              <w:rPr>
                <w:b/>
                <w:sz w:val="24"/>
                <w:szCs w:val="24"/>
              </w:rPr>
              <w:fldChar w:fldCharType="end"/>
            </w:r>
          </w:p>
        </w:sdtContent>
      </w:sdt>
    </w:sdtContent>
  </w:sdt>
  <w:p w:rsidR="00EF5788" w:rsidRDefault="00EF5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E92" w:rsidRDefault="008A4E92" w:rsidP="00EF5788">
      <w:r>
        <w:separator/>
      </w:r>
    </w:p>
  </w:footnote>
  <w:footnote w:type="continuationSeparator" w:id="0">
    <w:p w:rsidR="008A4E92" w:rsidRDefault="008A4E92" w:rsidP="00EF5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2B3"/>
    <w:multiLevelType w:val="hybridMultilevel"/>
    <w:tmpl w:val="A28E88F4"/>
    <w:lvl w:ilvl="0" w:tplc="C53AFB3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5EFC"/>
    <w:multiLevelType w:val="hybridMultilevel"/>
    <w:tmpl w:val="4D621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FE653F"/>
    <w:multiLevelType w:val="hybridMultilevel"/>
    <w:tmpl w:val="6DB2AE1C"/>
    <w:lvl w:ilvl="0" w:tplc="F4F4C5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E3E0A"/>
    <w:multiLevelType w:val="hybridMultilevel"/>
    <w:tmpl w:val="AF5A92C4"/>
    <w:lvl w:ilvl="0" w:tplc="F40C15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26383"/>
    <w:multiLevelType w:val="hybridMultilevel"/>
    <w:tmpl w:val="E4C4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E681F"/>
    <w:multiLevelType w:val="hybridMultilevel"/>
    <w:tmpl w:val="70C80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7E16B0"/>
    <w:multiLevelType w:val="hybridMultilevel"/>
    <w:tmpl w:val="EEE8C3FE"/>
    <w:lvl w:ilvl="0" w:tplc="95764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3426D"/>
    <w:multiLevelType w:val="hybridMultilevel"/>
    <w:tmpl w:val="B154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91E12"/>
    <w:multiLevelType w:val="hybridMultilevel"/>
    <w:tmpl w:val="3216D7E6"/>
    <w:lvl w:ilvl="0" w:tplc="F40C15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C12CE"/>
    <w:multiLevelType w:val="hybridMultilevel"/>
    <w:tmpl w:val="F94EC558"/>
    <w:lvl w:ilvl="0" w:tplc="04B876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A427C"/>
    <w:multiLevelType w:val="hybridMultilevel"/>
    <w:tmpl w:val="910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E828F3"/>
    <w:multiLevelType w:val="hybridMultilevel"/>
    <w:tmpl w:val="B154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5F5349"/>
    <w:multiLevelType w:val="hybridMultilevel"/>
    <w:tmpl w:val="45A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BB55B4"/>
    <w:multiLevelType w:val="hybridMultilevel"/>
    <w:tmpl w:val="B154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7597E"/>
    <w:multiLevelType w:val="hybridMultilevel"/>
    <w:tmpl w:val="15A475BC"/>
    <w:lvl w:ilvl="0" w:tplc="0FD6EE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E0272"/>
    <w:multiLevelType w:val="hybridMultilevel"/>
    <w:tmpl w:val="0798B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8827D1"/>
    <w:multiLevelType w:val="hybridMultilevel"/>
    <w:tmpl w:val="4A02A4CA"/>
    <w:lvl w:ilvl="0" w:tplc="82F8D7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916D87"/>
    <w:multiLevelType w:val="hybridMultilevel"/>
    <w:tmpl w:val="E73A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10"/>
  </w:num>
  <w:num w:numId="6">
    <w:abstractNumId w:val="15"/>
  </w:num>
  <w:num w:numId="7">
    <w:abstractNumId w:val="3"/>
  </w:num>
  <w:num w:numId="8">
    <w:abstractNumId w:val="8"/>
  </w:num>
  <w:num w:numId="9">
    <w:abstractNumId w:val="6"/>
  </w:num>
  <w:num w:numId="10">
    <w:abstractNumId w:val="11"/>
  </w:num>
  <w:num w:numId="11">
    <w:abstractNumId w:val="7"/>
  </w:num>
  <w:num w:numId="12">
    <w:abstractNumId w:val="13"/>
  </w:num>
  <w:num w:numId="13">
    <w:abstractNumId w:val="12"/>
  </w:num>
  <w:num w:numId="14">
    <w:abstractNumId w:val="16"/>
  </w:num>
  <w:num w:numId="15">
    <w:abstractNumId w:val="17"/>
  </w:num>
  <w:num w:numId="16">
    <w:abstractNumId w:val="9"/>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429F"/>
    <w:rsid w:val="00025362"/>
    <w:rsid w:val="00034633"/>
    <w:rsid w:val="00093763"/>
    <w:rsid w:val="000E13F4"/>
    <w:rsid w:val="00130942"/>
    <w:rsid w:val="00136E88"/>
    <w:rsid w:val="001A4F65"/>
    <w:rsid w:val="001B6DC5"/>
    <w:rsid w:val="00263447"/>
    <w:rsid w:val="00267193"/>
    <w:rsid w:val="002752D5"/>
    <w:rsid w:val="00276B1F"/>
    <w:rsid w:val="002B3DF4"/>
    <w:rsid w:val="002F6FC3"/>
    <w:rsid w:val="00356595"/>
    <w:rsid w:val="003A1FB8"/>
    <w:rsid w:val="003F3217"/>
    <w:rsid w:val="003F5122"/>
    <w:rsid w:val="00402267"/>
    <w:rsid w:val="00454827"/>
    <w:rsid w:val="0054348B"/>
    <w:rsid w:val="005F4591"/>
    <w:rsid w:val="00603D9F"/>
    <w:rsid w:val="00656B0D"/>
    <w:rsid w:val="006B7DB6"/>
    <w:rsid w:val="00751544"/>
    <w:rsid w:val="00783F5F"/>
    <w:rsid w:val="007D4E8D"/>
    <w:rsid w:val="007E48C5"/>
    <w:rsid w:val="008015A0"/>
    <w:rsid w:val="008511B5"/>
    <w:rsid w:val="008A4E92"/>
    <w:rsid w:val="008E6E3B"/>
    <w:rsid w:val="0091429F"/>
    <w:rsid w:val="00971E7A"/>
    <w:rsid w:val="0097337D"/>
    <w:rsid w:val="009D0107"/>
    <w:rsid w:val="00A274CB"/>
    <w:rsid w:val="00A93964"/>
    <w:rsid w:val="00AA4B00"/>
    <w:rsid w:val="00AD6E0A"/>
    <w:rsid w:val="00AF0956"/>
    <w:rsid w:val="00B45335"/>
    <w:rsid w:val="00B63F25"/>
    <w:rsid w:val="00BB4F07"/>
    <w:rsid w:val="00C958ED"/>
    <w:rsid w:val="00CB052C"/>
    <w:rsid w:val="00CB0F70"/>
    <w:rsid w:val="00CE0903"/>
    <w:rsid w:val="00D2077C"/>
    <w:rsid w:val="00D610EC"/>
    <w:rsid w:val="00DA497E"/>
    <w:rsid w:val="00DA509B"/>
    <w:rsid w:val="00EF5788"/>
    <w:rsid w:val="00F11BAD"/>
    <w:rsid w:val="00F16925"/>
    <w:rsid w:val="00F77C9F"/>
    <w:rsid w:val="00FB585F"/>
    <w:rsid w:val="00FE3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2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29F"/>
    <w:pPr>
      <w:spacing w:after="0" w:line="240" w:lineRule="auto"/>
    </w:pPr>
  </w:style>
  <w:style w:type="paragraph" w:styleId="ListParagraph">
    <w:name w:val="List Paragraph"/>
    <w:basedOn w:val="Normal"/>
    <w:uiPriority w:val="34"/>
    <w:qFormat/>
    <w:rsid w:val="0091429F"/>
    <w:pPr>
      <w:ind w:left="720"/>
      <w:contextualSpacing/>
    </w:pPr>
  </w:style>
  <w:style w:type="paragraph" w:styleId="BalloonText">
    <w:name w:val="Balloon Text"/>
    <w:basedOn w:val="Normal"/>
    <w:link w:val="BalloonTextChar"/>
    <w:uiPriority w:val="99"/>
    <w:semiHidden/>
    <w:unhideWhenUsed/>
    <w:rsid w:val="00276B1F"/>
    <w:rPr>
      <w:rFonts w:ascii="Tahoma" w:hAnsi="Tahoma" w:cs="Tahoma"/>
      <w:sz w:val="16"/>
      <w:szCs w:val="16"/>
    </w:rPr>
  </w:style>
  <w:style w:type="character" w:customStyle="1" w:styleId="BalloonTextChar">
    <w:name w:val="Balloon Text Char"/>
    <w:basedOn w:val="DefaultParagraphFont"/>
    <w:link w:val="BalloonText"/>
    <w:uiPriority w:val="99"/>
    <w:semiHidden/>
    <w:rsid w:val="00276B1F"/>
    <w:rPr>
      <w:rFonts w:ascii="Tahoma" w:hAnsi="Tahoma" w:cs="Tahoma"/>
      <w:sz w:val="16"/>
      <w:szCs w:val="16"/>
    </w:rPr>
  </w:style>
  <w:style w:type="paragraph" w:styleId="Header">
    <w:name w:val="header"/>
    <w:basedOn w:val="Normal"/>
    <w:link w:val="HeaderChar"/>
    <w:uiPriority w:val="99"/>
    <w:semiHidden/>
    <w:unhideWhenUsed/>
    <w:rsid w:val="00EF5788"/>
    <w:pPr>
      <w:tabs>
        <w:tab w:val="center" w:pos="4680"/>
        <w:tab w:val="right" w:pos="9360"/>
      </w:tabs>
    </w:pPr>
  </w:style>
  <w:style w:type="character" w:customStyle="1" w:styleId="HeaderChar">
    <w:name w:val="Header Char"/>
    <w:basedOn w:val="DefaultParagraphFont"/>
    <w:link w:val="Header"/>
    <w:uiPriority w:val="99"/>
    <w:semiHidden/>
    <w:rsid w:val="00EF5788"/>
    <w:rPr>
      <w:rFonts w:ascii="Calibri" w:hAnsi="Calibri" w:cs="Calibri"/>
    </w:rPr>
  </w:style>
  <w:style w:type="paragraph" w:styleId="Footer">
    <w:name w:val="footer"/>
    <w:basedOn w:val="Normal"/>
    <w:link w:val="FooterChar"/>
    <w:uiPriority w:val="99"/>
    <w:unhideWhenUsed/>
    <w:rsid w:val="00EF5788"/>
    <w:pPr>
      <w:tabs>
        <w:tab w:val="center" w:pos="4680"/>
        <w:tab w:val="right" w:pos="9360"/>
      </w:tabs>
    </w:pPr>
  </w:style>
  <w:style w:type="character" w:customStyle="1" w:styleId="FooterChar">
    <w:name w:val="Footer Char"/>
    <w:basedOn w:val="DefaultParagraphFont"/>
    <w:link w:val="Footer"/>
    <w:uiPriority w:val="99"/>
    <w:rsid w:val="00EF5788"/>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243876336">
      <w:bodyDiv w:val="1"/>
      <w:marLeft w:val="0"/>
      <w:marRight w:val="0"/>
      <w:marTop w:val="0"/>
      <w:marBottom w:val="0"/>
      <w:divBdr>
        <w:top w:val="none" w:sz="0" w:space="0" w:color="auto"/>
        <w:left w:val="none" w:sz="0" w:space="0" w:color="auto"/>
        <w:bottom w:val="none" w:sz="0" w:space="0" w:color="auto"/>
        <w:right w:val="none" w:sz="0" w:space="0" w:color="auto"/>
      </w:divBdr>
    </w:div>
    <w:div w:id="451635628">
      <w:bodyDiv w:val="1"/>
      <w:marLeft w:val="0"/>
      <w:marRight w:val="0"/>
      <w:marTop w:val="0"/>
      <w:marBottom w:val="0"/>
      <w:divBdr>
        <w:top w:val="none" w:sz="0" w:space="0" w:color="auto"/>
        <w:left w:val="none" w:sz="0" w:space="0" w:color="auto"/>
        <w:bottom w:val="none" w:sz="0" w:space="0" w:color="auto"/>
        <w:right w:val="none" w:sz="0" w:space="0" w:color="auto"/>
      </w:divBdr>
    </w:div>
    <w:div w:id="1258443181">
      <w:bodyDiv w:val="1"/>
      <w:marLeft w:val="0"/>
      <w:marRight w:val="0"/>
      <w:marTop w:val="0"/>
      <w:marBottom w:val="0"/>
      <w:divBdr>
        <w:top w:val="none" w:sz="0" w:space="0" w:color="auto"/>
        <w:left w:val="none" w:sz="0" w:space="0" w:color="auto"/>
        <w:bottom w:val="none" w:sz="0" w:space="0" w:color="auto"/>
        <w:right w:val="none" w:sz="0" w:space="0" w:color="auto"/>
      </w:divBdr>
    </w:div>
    <w:div w:id="16998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Parekh</dc:creator>
  <cp:lastModifiedBy>gautam.kalia</cp:lastModifiedBy>
  <cp:revision>2</cp:revision>
  <cp:lastPrinted>2020-05-13T08:14:00Z</cp:lastPrinted>
  <dcterms:created xsi:type="dcterms:W3CDTF">2020-05-13T12:04:00Z</dcterms:created>
  <dcterms:modified xsi:type="dcterms:W3CDTF">2020-05-13T12:04:00Z</dcterms:modified>
</cp:coreProperties>
</file>